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26A18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626A18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D27CE" w:rsidRPr="00244413" w:rsidTr="006F2DD8">
        <w:trPr>
          <w:trHeight w:val="409"/>
        </w:trPr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54.03.01 Дизайн</w:t>
            </w:r>
          </w:p>
        </w:tc>
      </w:tr>
      <w:tr w:rsidR="002D27CE" w:rsidRPr="00244413" w:rsidTr="006F2DD8">
        <w:trPr>
          <w:trHeight w:val="402"/>
        </w:trPr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Дизайн среды</w:t>
            </w: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D3DE0" w:rsidRDefault="00FD3DE0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D27CE" w:rsidRPr="00A80F00" w:rsidRDefault="007A4F30" w:rsidP="007A4F3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2023</w:t>
      </w:r>
      <w:bookmarkStart w:id="0" w:name="_GoBack"/>
      <w:bookmarkEnd w:id="0"/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6F2DD8" w:rsidRDefault="002D27CE" w:rsidP="006F2DD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F2DD8">
          <w:rPr>
            <w:rFonts w:ascii="Times New Roman" w:hAnsi="Times New Roman"/>
            <w:sz w:val="24"/>
            <w:szCs w:val="24"/>
          </w:rPr>
          <w:t>2014 г</w:t>
        </w:r>
      </w:smartTag>
      <w:r w:rsidRPr="006F2DD8">
        <w:rPr>
          <w:rFonts w:ascii="Times New Roman" w:hAnsi="Times New Roman"/>
          <w:sz w:val="24"/>
          <w:szCs w:val="24"/>
        </w:rPr>
        <w:t>. N АК-44/05вн).</w:t>
      </w:r>
    </w:p>
    <w:p w:rsidR="002D27CE" w:rsidRPr="006F2DD8" w:rsidRDefault="002D27CE" w:rsidP="006F2DD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2D27CE" w:rsidRPr="00244413" w:rsidTr="006F2DD8">
        <w:tc>
          <w:tcPr>
            <w:tcW w:w="255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7621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402" w:type="dxa"/>
          </w:tcPr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ОПК-3.1 Знает: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творческий подход к решению проектных задач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</w:t>
            </w:r>
            <w:proofErr w:type="spellStart"/>
            <w:r w:rsidRPr="00244413">
              <w:rPr>
                <w:rFonts w:ascii="Times New Roman" w:hAnsi="Times New Roman"/>
                <w:sz w:val="24"/>
                <w:szCs w:val="24"/>
              </w:rPr>
              <w:t>предпроектных</w:t>
            </w:r>
            <w:proofErr w:type="spellEnd"/>
            <w:r w:rsidRPr="00244413">
              <w:rPr>
                <w:rFonts w:ascii="Times New Roman" w:hAnsi="Times New Roman"/>
                <w:sz w:val="24"/>
                <w:szCs w:val="24"/>
              </w:rPr>
              <w:t xml:space="preserve"> изысканий;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методику проектирования, моделирования, конструирования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и способы разработки проектной идеи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ОПК-3.2 Умеет: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-осмысленно создавать композиции, проекты на заданные темы;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-выполнять гармоничные, оригинальные композиции, проекты;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-применять анализ и синтез при разработке эскизных предложений, творческих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выполнять поисковые эскизы изобразительными средствами и способами проектной графики;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разрабатывать проектную идею с применением концептуального творческого подхода;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моделировать, конструировать промышленные образцы в области дизайна.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ОПК-3.3Владеет: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художественными методами разработки и выполнения эскизов, композиционных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гармонизации художественного образа;</w:t>
            </w:r>
          </w:p>
          <w:p w:rsidR="002D27CE" w:rsidRPr="00244413" w:rsidRDefault="002D27CE" w:rsidP="000076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методами конструирования </w:t>
            </w:r>
            <w:r w:rsidRPr="00244413">
              <w:rPr>
                <w:rFonts w:ascii="Times New Roman" w:hAnsi="Times New Roman"/>
                <w:sz w:val="24"/>
                <w:szCs w:val="24"/>
              </w:rPr>
              <w:lastRenderedPageBreak/>
              <w:t>предметов, товаров промышленных образцов в области дизайна;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выполнения проекта в материале</w:t>
            </w:r>
          </w:p>
        </w:tc>
        <w:tc>
          <w:tcPr>
            <w:tcW w:w="3856" w:type="dxa"/>
          </w:tcPr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решения дизайнерской задачи</w:t>
            </w: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;     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2D27CE" w:rsidRPr="00E04946" w:rsidRDefault="002D27CE" w:rsidP="006F2DD8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технологическими приёмами работы с различными живописными материалами;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ПК-1.</w:t>
            </w:r>
          </w:p>
          <w:p w:rsidR="002D27CE" w:rsidRPr="00C42E10" w:rsidRDefault="002D27CE" w:rsidP="00C42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E1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 xml:space="preserve">ПК-1.1 Знает: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методы организации творческого процесса в дизайне, художественную проектную деятельность;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338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работы в макетировании объектов и моделировании в дизайне;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и методы создания цветовых гармоний, специфику применения цвета в интерьере и городской среде;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ПК-1.2 Умеет: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13" w:firstLine="5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ориентироваться в категориях и терминах дизайна, анализировать требования к дизайн-проекту;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разрабатывать инновационные архитектурно-дизайнерские решения;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на практике знания в смежных областях дизайнерской деятельности; применять принципы и методы создания цветовых гармоний в своей практической деятельности; ПК-1.3 Владеет: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способностью владеть рисунком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4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 xml:space="preserve">-опытом реализации художественного замысла </w:t>
            </w:r>
            <w:r w:rsidRPr="000A071B">
              <w:rPr>
                <w:rFonts w:ascii="Times New Roman" w:hAnsi="Times New Roman"/>
                <w:sz w:val="24"/>
                <w:szCs w:val="24"/>
              </w:rPr>
              <w:lastRenderedPageBreak/>
              <w:t>в практической деятельности;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-навыками и правилами изображения визуального художественного образа, процесса его создания, развития</w:t>
            </w:r>
          </w:p>
        </w:tc>
        <w:tc>
          <w:tcPr>
            <w:tcW w:w="3856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 xml:space="preserve">Знать: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историческое развитие искусства живописи и ее теоретические основы;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типы композиционных средств и их взаимодействие;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цвет и цветовую гармонию, основы трансформации объёмных форм на плоскости;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художественные техники и материалы;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законы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цветоведения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колористики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, перспективы и пластической анатомии;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теорию теней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-тональных отношений.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Уметь: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писать с натуры по памяти и по представлению;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объекты реальной действительности и творческие задания акварелью, пастелью, гуашью, темперой;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правильно компоновать изображение;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изображать фигуру человека  в заданной среде;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предметное окружение человека живописными средствами;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передавать портретное сходство человека средствами живописи.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Владеть:  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навыками работы живописными материалами;</w:t>
            </w:r>
          </w:p>
        </w:tc>
      </w:tr>
    </w:tbl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D27CE" w:rsidRPr="00A80F00" w:rsidRDefault="002D27CE" w:rsidP="006604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Интерьерный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скетчинг</w:t>
            </w:r>
            <w:proofErr w:type="spellEnd"/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дизайне среды</w:t>
            </w:r>
          </w:p>
          <w:p w:rsidR="002D27CE" w:rsidRPr="00962DB3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Стили в интерьере</w:t>
            </w:r>
          </w:p>
        </w:tc>
      </w:tr>
    </w:tbl>
    <w:p w:rsidR="002D27CE" w:rsidRPr="00A80F00" w:rsidRDefault="002D27CE" w:rsidP="006604E7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Default="002D27CE" w:rsidP="00C20809">
      <w:pPr>
        <w:tabs>
          <w:tab w:val="left" w:pos="5447"/>
        </w:tabs>
      </w:pPr>
    </w:p>
    <w:p w:rsidR="002D27CE" w:rsidRPr="00C20809" w:rsidRDefault="002D27CE" w:rsidP="00C20809">
      <w:pPr>
        <w:ind w:firstLine="708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2080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2080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D27CE" w:rsidRPr="00A80F00" w:rsidRDefault="002D27CE" w:rsidP="006604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137"/>
        <w:gridCol w:w="1134"/>
        <w:gridCol w:w="992"/>
        <w:gridCol w:w="992"/>
        <w:gridCol w:w="1035"/>
      </w:tblGrid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Виды учебной работы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594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2D2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58(11*)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42(8*)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2D27CE" w:rsidRDefault="002D27CE" w:rsidP="006604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420"/>
        <w:gridCol w:w="1287"/>
        <w:gridCol w:w="861"/>
        <w:gridCol w:w="861"/>
        <w:gridCol w:w="861"/>
      </w:tblGrid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чно-зао</w:t>
            </w: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940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2D27CE" w:rsidRPr="00C20809" w:rsidRDefault="002D27CE" w:rsidP="00C20809">
      <w:pPr>
        <w:jc w:val="both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b/>
          <w:sz w:val="24"/>
          <w:szCs w:val="24"/>
        </w:rPr>
        <w:t>* -</w:t>
      </w:r>
      <w:r w:rsidRPr="00C20809">
        <w:rPr>
          <w:rFonts w:ascii="Times New Roman" w:hAnsi="Times New Roman"/>
          <w:sz w:val="24"/>
          <w:szCs w:val="24"/>
        </w:rPr>
        <w:t xml:space="preserve"> Дисциплина  частично  реализуется в </w:t>
      </w:r>
      <w:r w:rsidRPr="00C2080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2080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6F2DD8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14(11*)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стоящей обнажённой фигуры </w:t>
            </w: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12(8*)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204(39*)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2D27CE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2D27CE" w:rsidRPr="00A80F00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FF5C09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D27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D27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59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2D27CE" w:rsidRDefault="002D27CE" w:rsidP="006604E7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предметов и </w:t>
            </w: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складок одежды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</w:t>
            </w: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B63EE4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2D27CE" w:rsidRDefault="002D27CE" w:rsidP="006604E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C20809" w:rsidRDefault="002D27CE" w:rsidP="00C2080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 w:rsidRPr="00C20809">
        <w:rPr>
          <w:rFonts w:ascii="Times New Roman" w:hAnsi="Times New Roman"/>
          <w:b/>
          <w:color w:val="000000"/>
          <w:sz w:val="24"/>
          <w:szCs w:val="24"/>
        </w:rPr>
        <w:t xml:space="preserve">Виды самостоятельной работы 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Изучение литературы, конспектирование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Аннотирование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Реферирование литературы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со справочными материалами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 Интернет-ресурсами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Использование ИКТ-технологий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эссе, презентаций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Индивидуальные творческие задания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к экзамену (зачету)</w:t>
      </w:r>
    </w:p>
    <w:p w:rsidR="002D27CE" w:rsidRPr="00B037FD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C2080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>Паспорт фонда оценочных средств для проведения текущей аттестации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2D27CE" w:rsidRPr="007945E0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гуашевыми или темперными красками. Оцениваются навыки в композиционном решении постановки, овладение методом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9D011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B669AB" w:rsidRDefault="002D27CE" w:rsidP="00B669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69AB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D27CE" w:rsidRPr="00B669AB" w:rsidRDefault="002D27CE" w:rsidP="00B669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669AB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B669AB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B669AB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D27CE" w:rsidRPr="00AB0A11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8"/>
          <w:szCs w:val="24"/>
          <w:highlight w:val="white"/>
          <w:lang w:eastAsia="ru-RU"/>
        </w:rPr>
      </w:pPr>
    </w:p>
    <w:p w:rsidR="002D27CE" w:rsidRPr="00AB0A11" w:rsidRDefault="002D27CE" w:rsidP="00AB0A11">
      <w:pPr>
        <w:ind w:left="360"/>
        <w:jc w:val="both"/>
        <w:rPr>
          <w:rFonts w:ascii="Times New Roman" w:hAnsi="Times New Roman"/>
          <w:b/>
          <w:bCs/>
          <w:i/>
          <w:iCs/>
          <w:sz w:val="24"/>
        </w:rPr>
      </w:pPr>
      <w:r w:rsidRPr="00AB0A11">
        <w:rPr>
          <w:rFonts w:ascii="Times New Roman" w:hAnsi="Times New Roman"/>
          <w:b/>
          <w:bCs/>
          <w:i/>
          <w:iCs/>
          <w:sz w:val="24"/>
        </w:rPr>
        <w:t xml:space="preserve">7. Перечень основной и дополнительной учебной литературы, необходимой для освоения дисциплины (модуля)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</w:t>
      </w:r>
      <w:r w:rsidRPr="001524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</w:t>
      </w:r>
      <w:r w:rsidRPr="00BC07FC">
        <w:rPr>
          <w:iCs/>
        </w:rPr>
        <w:lastRenderedPageBreak/>
        <w:t>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2D27CE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B0A11" w:rsidRDefault="002D27CE" w:rsidP="006604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</w:t>
      </w:r>
      <w:r w:rsidRPr="00AB0A1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далее - сеть "Интернет"), необходимых для освоения дисциплины (модуля):</w:t>
      </w:r>
    </w:p>
    <w:p w:rsidR="002D27CE" w:rsidRPr="00A80F00" w:rsidRDefault="007A4F30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6" w:history="1">
        <w:r w:rsidR="002D27CE" w:rsidRPr="00AB0A11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D27CE" w:rsidRPr="00AB0A1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</w:t>
      </w:r>
      <w:r w:rsidR="002D27CE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электронно-библиотечная система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937987" w:rsidRDefault="002D27CE" w:rsidP="006604E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D27CE" w:rsidRPr="00A80F00" w:rsidRDefault="002D27CE" w:rsidP="006604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937987" w:rsidRDefault="002D27CE" w:rsidP="006604E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D27CE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2D27CE" w:rsidRPr="00244413" w:rsidTr="006F2DD8">
        <w:trPr>
          <w:trHeight w:val="726"/>
        </w:trPr>
        <w:tc>
          <w:tcPr>
            <w:tcW w:w="2093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D27CE" w:rsidRPr="00244413" w:rsidTr="006F2DD8">
        <w:trPr>
          <w:trHeight w:val="242"/>
        </w:trPr>
        <w:tc>
          <w:tcPr>
            <w:tcW w:w="2093" w:type="dxa"/>
            <w:vMerge w:val="restart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  <w:vMerge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</w:tbl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CD51A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AB0A11">
      <w:pPr>
        <w:numPr>
          <w:ilvl w:val="0"/>
          <w:numId w:val="10"/>
        </w:numPr>
        <w:spacing w:after="0" w:line="360" w:lineRule="auto"/>
        <w:ind w:firstLine="208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D27CE" w:rsidRPr="00A80F00" w:rsidRDefault="002D27CE" w:rsidP="006604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2D27CE" w:rsidRPr="00244413" w:rsidTr="006F2DD8">
        <w:tc>
          <w:tcPr>
            <w:tcW w:w="1394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D27CE" w:rsidRPr="00A80F00" w:rsidRDefault="002D27CE" w:rsidP="006604E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lastRenderedPageBreak/>
        <w:t>Какие знаете композиционные закономерности и их применение при работе;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D27CE" w:rsidRDefault="002D27CE" w:rsidP="006604E7"/>
    <w:p w:rsidR="002D27CE" w:rsidRDefault="002D27CE" w:rsidP="006604E7"/>
    <w:p w:rsidR="002D27CE" w:rsidRDefault="002D27CE"/>
    <w:sectPr w:rsidR="002D27CE" w:rsidSect="006F2DD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D578D5"/>
    <w:multiLevelType w:val="hybridMultilevel"/>
    <w:tmpl w:val="B7E4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9"/>
  </w:num>
  <w:num w:numId="5">
    <w:abstractNumId w:val="14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2"/>
  </w:num>
  <w:num w:numId="14">
    <w:abstractNumId w:val="1"/>
  </w:num>
  <w:num w:numId="15">
    <w:abstractNumId w:val="7"/>
  </w:num>
  <w:num w:numId="16">
    <w:abstractNumId w:val="4"/>
  </w:num>
  <w:num w:numId="17">
    <w:abstractNumId w:val="5"/>
  </w:num>
  <w:num w:numId="18">
    <w:abstractNumId w:val="18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4E7"/>
    <w:rsid w:val="00007621"/>
    <w:rsid w:val="00014489"/>
    <w:rsid w:val="000732AF"/>
    <w:rsid w:val="000A071B"/>
    <w:rsid w:val="00100669"/>
    <w:rsid w:val="001228A2"/>
    <w:rsid w:val="00140198"/>
    <w:rsid w:val="001524C8"/>
    <w:rsid w:val="001838A2"/>
    <w:rsid w:val="00244413"/>
    <w:rsid w:val="00257795"/>
    <w:rsid w:val="002B78AB"/>
    <w:rsid w:val="002D27CE"/>
    <w:rsid w:val="002F0703"/>
    <w:rsid w:val="00343A1C"/>
    <w:rsid w:val="004C4885"/>
    <w:rsid w:val="00557F0A"/>
    <w:rsid w:val="005940C9"/>
    <w:rsid w:val="006132F3"/>
    <w:rsid w:val="00626A18"/>
    <w:rsid w:val="00651678"/>
    <w:rsid w:val="00657CE4"/>
    <w:rsid w:val="006604E7"/>
    <w:rsid w:val="006D46A3"/>
    <w:rsid w:val="006F2049"/>
    <w:rsid w:val="006F2DD8"/>
    <w:rsid w:val="007945E0"/>
    <w:rsid w:val="007A4F30"/>
    <w:rsid w:val="00852ED3"/>
    <w:rsid w:val="008D3149"/>
    <w:rsid w:val="008F5698"/>
    <w:rsid w:val="00937987"/>
    <w:rsid w:val="00954781"/>
    <w:rsid w:val="00962DB3"/>
    <w:rsid w:val="009D011E"/>
    <w:rsid w:val="00A241EB"/>
    <w:rsid w:val="00A80F00"/>
    <w:rsid w:val="00AB0A11"/>
    <w:rsid w:val="00B037FD"/>
    <w:rsid w:val="00B40E6F"/>
    <w:rsid w:val="00B63EE4"/>
    <w:rsid w:val="00B669AB"/>
    <w:rsid w:val="00BC07FC"/>
    <w:rsid w:val="00C20809"/>
    <w:rsid w:val="00C42E10"/>
    <w:rsid w:val="00CA0ED9"/>
    <w:rsid w:val="00CB047D"/>
    <w:rsid w:val="00CD51AE"/>
    <w:rsid w:val="00DA059F"/>
    <w:rsid w:val="00E04946"/>
    <w:rsid w:val="00EE6D8E"/>
    <w:rsid w:val="00FD3DE0"/>
    <w:rsid w:val="00F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04E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27</Pages>
  <Words>7815</Words>
  <Characters>44548</Characters>
  <Application>Microsoft Office Word</Application>
  <DocSecurity>0</DocSecurity>
  <Lines>371</Lines>
  <Paragraphs>104</Paragraphs>
  <ScaleCrop>false</ScaleCrop>
  <Company/>
  <LinksUpToDate>false</LinksUpToDate>
  <CharactersWithSpaces>52259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12</cp:revision>
  <dcterms:created xsi:type="dcterms:W3CDTF">2021-05-18T17:22:00Z</dcterms:created>
  <dcterms:modified xsi:type="dcterms:W3CDTF">2023-06-27T08:37:00Z</dcterms:modified>
</cp:coreProperties>
</file>